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E27C" w14:textId="6C739C73" w:rsidR="00FD2C3F" w:rsidRDefault="00FD2C3F" w:rsidP="00FD2C3F">
      <w:pPr>
        <w:pStyle w:val="Heading2"/>
      </w:pPr>
      <w:bookmarkStart w:id="0" w:name="_GoBack"/>
      <w:bookmarkEnd w:id="0"/>
      <w:r>
        <w:t>Supporting local businesses – guidance for parish councils and community groups</w:t>
      </w:r>
    </w:p>
    <w:p w14:paraId="793C0148" w14:textId="2A45DDDE" w:rsidR="00FD2C3F" w:rsidRDefault="00FD2C3F" w:rsidP="00FD2C3F">
      <w:r>
        <w:t xml:space="preserve">As part of the Council’s Covid-19 response, we are trying to urgently support businesses in the district who are struggling during this difficult period. We don’t have a single database for all businesses in the district, as not all businesses are registered for business rates. To help us get a list together as quickly as possible, </w:t>
      </w:r>
      <w:r w:rsidRPr="00133E3F">
        <w:rPr>
          <w:b/>
          <w:bCs/>
        </w:rPr>
        <w:t>could you help by sharing with us any mailing lists or databases you</w:t>
      </w:r>
      <w:r>
        <w:t xml:space="preserve"> have on this including:</w:t>
      </w:r>
    </w:p>
    <w:p w14:paraId="0E0A11A2" w14:textId="77777777" w:rsidR="00FD2C3F" w:rsidRDefault="00FD2C3F" w:rsidP="00FD2C3F">
      <w:pPr>
        <w:numPr>
          <w:ilvl w:val="0"/>
          <w:numId w:val="2"/>
        </w:numPr>
        <w:spacing w:after="0" w:line="276" w:lineRule="auto"/>
        <w:rPr>
          <w:rFonts w:eastAsia="Times New Roman"/>
        </w:rPr>
      </w:pPr>
      <w:r>
        <w:rPr>
          <w:rFonts w:eastAsia="Times New Roman"/>
        </w:rPr>
        <w:t>Sole traders</w:t>
      </w:r>
    </w:p>
    <w:p w14:paraId="33532BAD" w14:textId="77777777" w:rsidR="00FD2C3F" w:rsidRDefault="00FD2C3F" w:rsidP="00FD2C3F">
      <w:pPr>
        <w:numPr>
          <w:ilvl w:val="0"/>
          <w:numId w:val="2"/>
        </w:numPr>
        <w:spacing w:after="0" w:line="276" w:lineRule="auto"/>
        <w:rPr>
          <w:rFonts w:eastAsia="Times New Roman"/>
        </w:rPr>
      </w:pPr>
      <w:r>
        <w:rPr>
          <w:rFonts w:eastAsia="Times New Roman"/>
        </w:rPr>
        <w:t>Home based businesses</w:t>
      </w:r>
    </w:p>
    <w:p w14:paraId="18BF4BB0" w14:textId="77777777" w:rsidR="00FD2C3F" w:rsidRDefault="00FD2C3F" w:rsidP="00FD2C3F">
      <w:pPr>
        <w:numPr>
          <w:ilvl w:val="0"/>
          <w:numId w:val="2"/>
        </w:numPr>
        <w:spacing w:after="0" w:line="276" w:lineRule="auto"/>
        <w:rPr>
          <w:rFonts w:eastAsia="Times New Roman"/>
        </w:rPr>
      </w:pPr>
      <w:r>
        <w:rPr>
          <w:rFonts w:eastAsia="Times New Roman"/>
        </w:rPr>
        <w:t>Community enterprises and charities including CICs</w:t>
      </w:r>
    </w:p>
    <w:p w14:paraId="7DC76F7B" w14:textId="77777777" w:rsidR="00FD2C3F" w:rsidRDefault="00FD2C3F" w:rsidP="00FD2C3F">
      <w:r>
        <w:t> </w:t>
      </w:r>
    </w:p>
    <w:p w14:paraId="670CCC00" w14:textId="49CB1CE0" w:rsidR="00FD2C3F" w:rsidRDefault="00FD2C3F" w:rsidP="00FD2C3F">
      <w:r>
        <w:t xml:space="preserve">We want to ensure that we can put in place, as quickly as possible, appropriate support to help businesses through the next few </w:t>
      </w:r>
      <w:proofErr w:type="gramStart"/>
      <w:r>
        <w:t>months, and</w:t>
      </w:r>
      <w:proofErr w:type="gramEnd"/>
      <w:r>
        <w:t xml:space="preserve"> fill the gaps around the central government support offer where we can. We will be proactively contacting businesses to find out what they need, so any help you can give in providing details for our emerging database would be very helpful.</w:t>
      </w:r>
    </w:p>
    <w:p w14:paraId="6881F615" w14:textId="77777777" w:rsidR="00FD2C3F" w:rsidRDefault="00FD2C3F" w:rsidP="00FD2C3F">
      <w:r>
        <w:t xml:space="preserve">Please could you send any lists to our colleagues at the Greater Cambridge Partnership who are helping us with this work via </w:t>
      </w:r>
      <w:hyperlink r:id="rId7" w:history="1">
        <w:r>
          <w:rPr>
            <w:rStyle w:val="Hyperlink"/>
          </w:rPr>
          <w:t>greatercambridge.business@cambridgeshire.gov.uk</w:t>
        </w:r>
      </w:hyperlink>
    </w:p>
    <w:p w14:paraId="428CCAAC" w14:textId="4F0DBDA9" w:rsidR="00D80225" w:rsidRDefault="00FD2C3F" w:rsidP="00FD2C3F">
      <w:r w:rsidRPr="003A46A4">
        <w:t xml:space="preserve">Please also use whatever communications channels you have (social media, websites etc) to spread the word about this appeal, and encourage any businesses of these types to flag themselves to us by emailing </w:t>
      </w:r>
      <w:hyperlink r:id="rId8" w:history="1">
        <w:r w:rsidRPr="007B1AB5">
          <w:rPr>
            <w:rStyle w:val="Hyperlink"/>
          </w:rPr>
          <w:t>greatercambridge.business@cambridgeshire.gov.uk</w:t>
        </w:r>
      </w:hyperlink>
      <w:r>
        <w:t xml:space="preserve"> </w:t>
      </w:r>
    </w:p>
    <w:p w14:paraId="5D31DABA" w14:textId="308F4C10" w:rsidR="000611C8" w:rsidRPr="00230284" w:rsidRDefault="000611C8" w:rsidP="00FD2C3F">
      <w:r>
        <w:t xml:space="preserve">Additionally, information for businesses is being updated frequently on the Coronavirus section of our website at </w:t>
      </w:r>
      <w:hyperlink r:id="rId9" w:history="1">
        <w:r w:rsidRPr="00E139B8">
          <w:rPr>
            <w:rStyle w:val="Hyperlink"/>
          </w:rPr>
          <w:t>www.scambs.gov.uk/business/coronavirus-information-for-businesses</w:t>
        </w:r>
      </w:hyperlink>
      <w:r>
        <w:t xml:space="preserve"> </w:t>
      </w:r>
    </w:p>
    <w:sectPr w:rsidR="000611C8" w:rsidRPr="00230284" w:rsidSect="00CD2E91">
      <w:headerReference w:type="even" r:id="rId10"/>
      <w:headerReference w:type="default" r:id="rId11"/>
      <w:footerReference w:type="even" r:id="rId12"/>
      <w:footerReference w:type="default" r:id="rId13"/>
      <w:headerReference w:type="first" r:id="rId14"/>
      <w:footerReference w:type="first" r:id="rId15"/>
      <w:pgSz w:w="11906" w:h="16838" w:code="9"/>
      <w:pgMar w:top="2268" w:right="140" w:bottom="144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BCAE" w14:textId="77777777" w:rsidR="00F56837" w:rsidRDefault="00F56837" w:rsidP="00C0459B">
      <w:pPr>
        <w:spacing w:after="0" w:line="240" w:lineRule="auto"/>
      </w:pPr>
      <w:r>
        <w:separator/>
      </w:r>
    </w:p>
  </w:endnote>
  <w:endnote w:type="continuationSeparator" w:id="0">
    <w:p w14:paraId="23A50663" w14:textId="77777777" w:rsidR="00F56837" w:rsidRDefault="00F56837" w:rsidP="00C0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F97B" w14:textId="77777777" w:rsidR="00451864" w:rsidRDefault="0045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D0A4" w14:textId="77777777" w:rsidR="00451864" w:rsidRDefault="0045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9EE3" w14:textId="77777777" w:rsidR="00451864" w:rsidRDefault="0045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9EB0" w14:textId="77777777" w:rsidR="00F56837" w:rsidRDefault="00F56837" w:rsidP="00C0459B">
      <w:pPr>
        <w:spacing w:after="0" w:line="240" w:lineRule="auto"/>
      </w:pPr>
      <w:r>
        <w:separator/>
      </w:r>
    </w:p>
  </w:footnote>
  <w:footnote w:type="continuationSeparator" w:id="0">
    <w:p w14:paraId="3A2F61D9" w14:textId="77777777" w:rsidR="00F56837" w:rsidRDefault="00F56837" w:rsidP="00C0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593C" w14:textId="77777777" w:rsidR="00451864" w:rsidRDefault="0045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4861" w14:textId="1098497D" w:rsidR="00C0459B" w:rsidRDefault="00CD2E91" w:rsidP="00CD2E91">
    <w:pPr>
      <w:pStyle w:val="Header"/>
      <w:tabs>
        <w:tab w:val="clear" w:pos="9026"/>
        <w:tab w:val="right" w:pos="9214"/>
      </w:tabs>
      <w:ind w:right="120"/>
      <w:jc w:val="right"/>
    </w:pPr>
    <w:r>
      <w:rPr>
        <w:noProof/>
        <w:lang w:eastAsia="en-GB"/>
      </w:rPr>
      <mc:AlternateContent>
        <mc:Choice Requires="wps">
          <w:drawing>
            <wp:anchor distT="0" distB="0" distL="114300" distR="114300" simplePos="0" relativeHeight="251658240" behindDoc="0" locked="0" layoutInCell="1" allowOverlap="1" wp14:anchorId="6BA9CFC7" wp14:editId="7245D8A2">
              <wp:simplePos x="0" y="0"/>
              <wp:positionH relativeFrom="column">
                <wp:posOffset>-368936</wp:posOffset>
              </wp:positionH>
              <wp:positionV relativeFrom="paragraph">
                <wp:posOffset>635</wp:posOffset>
              </wp:positionV>
              <wp:extent cx="4943475" cy="1080135"/>
              <wp:effectExtent l="0" t="0"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080135"/>
                      </a:xfrm>
                      <a:prstGeom prst="rect">
                        <a:avLst/>
                      </a:prstGeom>
                      <a:solidFill>
                        <a:srgbClr val="003A6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6D53" id="Rectangle 2" o:spid="_x0000_s1026" style="position:absolute;margin-left:-29.05pt;margin-top:.05pt;width:389.2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" fillcolor="#003a63" stroked="f" strokecolor="#f2f2f2" strokeweight="3pt">
              <v:shadow color="#243f60" opacity=".5" offset="1pt"/>
            </v:rect>
          </w:pict>
        </mc:Fallback>
      </mc:AlternateContent>
    </w:r>
    <w:r w:rsidRPr="00260EB4">
      <w:rPr>
        <w:noProof/>
        <w:lang w:eastAsia="en-GB"/>
      </w:rPr>
      <w:drawing>
        <wp:inline distT="0" distB="0" distL="0" distR="0" wp14:anchorId="7CD2EBAF" wp14:editId="3F2D73DF">
          <wp:extent cx="2209800" cy="1076325"/>
          <wp:effectExtent l="0" t="0" r="0" b="9525"/>
          <wp:docPr id="91" name="Picture 91" descr="SCDC 2965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 2965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7D44" w14:textId="77777777" w:rsidR="00451864" w:rsidRDefault="0045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714BF"/>
    <w:multiLevelType w:val="hybridMultilevel"/>
    <w:tmpl w:val="1D0A7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611C8"/>
    <w:rsid w:val="000A0B5A"/>
    <w:rsid w:val="0018218C"/>
    <w:rsid w:val="00193B87"/>
    <w:rsid w:val="00230284"/>
    <w:rsid w:val="0023454B"/>
    <w:rsid w:val="002A649C"/>
    <w:rsid w:val="002B6A19"/>
    <w:rsid w:val="00391F7F"/>
    <w:rsid w:val="003A622C"/>
    <w:rsid w:val="00441BF6"/>
    <w:rsid w:val="00451864"/>
    <w:rsid w:val="00523248"/>
    <w:rsid w:val="00523B9A"/>
    <w:rsid w:val="00551927"/>
    <w:rsid w:val="0057089A"/>
    <w:rsid w:val="005915BC"/>
    <w:rsid w:val="005D3B27"/>
    <w:rsid w:val="00636305"/>
    <w:rsid w:val="00892287"/>
    <w:rsid w:val="008C4FC9"/>
    <w:rsid w:val="009464C6"/>
    <w:rsid w:val="00A30946"/>
    <w:rsid w:val="00AA75A8"/>
    <w:rsid w:val="00AB3D05"/>
    <w:rsid w:val="00B9509B"/>
    <w:rsid w:val="00C0459B"/>
    <w:rsid w:val="00CD2E91"/>
    <w:rsid w:val="00D3055C"/>
    <w:rsid w:val="00D621E2"/>
    <w:rsid w:val="00D80225"/>
    <w:rsid w:val="00DB009A"/>
    <w:rsid w:val="00E464B2"/>
    <w:rsid w:val="00E710F0"/>
    <w:rsid w:val="00F241C7"/>
    <w:rsid w:val="00F35EA4"/>
    <w:rsid w:val="00F51727"/>
    <w:rsid w:val="00F56837"/>
    <w:rsid w:val="00FC69C4"/>
    <w:rsid w:val="00FD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CDD9"/>
  <w15:docId w15:val="{7B780826-F9F2-4A1F-BD03-F9DBEE5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C0459B"/>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C0459B"/>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C0459B"/>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C0459B"/>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9B"/>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C0459B"/>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C0459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C0459B"/>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C0459B"/>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C0459B"/>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C0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59B"/>
    <w:rPr>
      <w:sz w:val="24"/>
    </w:rPr>
  </w:style>
  <w:style w:type="paragraph" w:styleId="Footer">
    <w:name w:val="footer"/>
    <w:basedOn w:val="Normal"/>
    <w:link w:val="FooterChar"/>
    <w:uiPriority w:val="99"/>
    <w:unhideWhenUsed/>
    <w:rsid w:val="00C0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59B"/>
    <w:rPr>
      <w:sz w:val="24"/>
    </w:rPr>
  </w:style>
  <w:style w:type="character" w:styleId="Hyperlink">
    <w:name w:val="Hyperlink"/>
    <w:basedOn w:val="DefaultParagraphFont"/>
    <w:uiPriority w:val="99"/>
    <w:unhideWhenUsed/>
    <w:rsid w:val="00FD2C3F"/>
    <w:rPr>
      <w:color w:val="0000FF" w:themeColor="hyperlink"/>
      <w:u w:val="single"/>
    </w:rPr>
  </w:style>
  <w:style w:type="character" w:styleId="UnresolvedMention">
    <w:name w:val="Unresolved Mention"/>
    <w:basedOn w:val="DefaultParagraphFont"/>
    <w:uiPriority w:val="99"/>
    <w:semiHidden/>
    <w:unhideWhenUsed/>
    <w:rsid w:val="0006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ercambridge.business@cambridge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eatercambridge.business@cambridgeshir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ambs.gov.uk/business/coronavirus-information-for-business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Lambert</dc:creator>
  <cp:lastModifiedBy>Geoff Twiss</cp:lastModifiedBy>
  <cp:revision>2</cp:revision>
  <dcterms:created xsi:type="dcterms:W3CDTF">2020-04-01T13:54:00Z</dcterms:created>
  <dcterms:modified xsi:type="dcterms:W3CDTF">2020-04-01T13:54:00Z</dcterms:modified>
</cp:coreProperties>
</file>